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49E9F" w14:textId="3408888F" w:rsidR="005306E0" w:rsidRPr="000E3712" w:rsidRDefault="005306E0" w:rsidP="005306E0">
      <w:pPr>
        <w:jc w:val="center"/>
        <w:rPr>
          <w:rFonts w:ascii="Trade Gothic Next Heavy" w:hAnsi="Trade Gothic Next Heavy"/>
          <w:b/>
          <w:bCs/>
          <w:color w:val="385623" w:themeColor="accent6" w:themeShade="80"/>
          <w:sz w:val="40"/>
          <w:szCs w:val="40"/>
        </w:rPr>
      </w:pPr>
      <w:r w:rsidRPr="000E3712">
        <w:rPr>
          <w:rFonts w:ascii="Trade Gothic Next Heavy" w:hAnsi="Trade Gothic Next Heavy"/>
          <w:b/>
          <w:bCs/>
          <w:color w:val="385623" w:themeColor="accent6" w:themeShade="80"/>
          <w:sz w:val="40"/>
          <w:szCs w:val="40"/>
        </w:rPr>
        <w:t xml:space="preserve">Jõgevamaa </w:t>
      </w:r>
      <w:r w:rsidR="00502F51" w:rsidRPr="000E3712">
        <w:rPr>
          <w:rFonts w:ascii="Trade Gothic Next Heavy" w:hAnsi="Trade Gothic Next Heavy"/>
          <w:b/>
          <w:bCs/>
          <w:color w:val="385623" w:themeColor="accent6" w:themeShade="80"/>
          <w:sz w:val="40"/>
          <w:szCs w:val="40"/>
        </w:rPr>
        <w:t>K</w:t>
      </w:r>
      <w:r w:rsidRPr="000E3712">
        <w:rPr>
          <w:rFonts w:ascii="Trade Gothic Next Heavy" w:hAnsi="Trade Gothic Next Heavy"/>
          <w:b/>
          <w:bCs/>
          <w:color w:val="385623" w:themeColor="accent6" w:themeShade="80"/>
          <w:sz w:val="40"/>
          <w:szCs w:val="40"/>
        </w:rPr>
        <w:t>oostöökoja lõikuspidu 2023</w:t>
      </w:r>
    </w:p>
    <w:p w14:paraId="28BC5096" w14:textId="77777777" w:rsidR="00FA1C75" w:rsidRDefault="00FA1C75" w:rsidP="000E3712">
      <w:pPr>
        <w:jc w:val="center"/>
        <w:rPr>
          <w:rFonts w:cstheme="minorHAnsi"/>
          <w:b/>
          <w:bCs/>
          <w:color w:val="385623" w:themeColor="accent6" w:themeShade="80"/>
          <w:sz w:val="28"/>
          <w:szCs w:val="28"/>
        </w:rPr>
      </w:pPr>
    </w:p>
    <w:p w14:paraId="463A3134" w14:textId="6D2111FF" w:rsidR="00D730CD" w:rsidRDefault="002C7590" w:rsidP="000E3712">
      <w:pPr>
        <w:jc w:val="center"/>
        <w:rPr>
          <w:rFonts w:cstheme="minorHAnsi"/>
          <w:b/>
          <w:bCs/>
          <w:color w:val="385623" w:themeColor="accent6" w:themeShade="80"/>
          <w:sz w:val="28"/>
          <w:szCs w:val="28"/>
        </w:rPr>
      </w:pPr>
      <w:r>
        <w:rPr>
          <w:rFonts w:cstheme="minorHAnsi"/>
          <w:b/>
          <w:bCs/>
          <w:color w:val="385623" w:themeColor="accent6" w:themeShade="80"/>
          <w:sz w:val="28"/>
          <w:szCs w:val="28"/>
        </w:rPr>
        <w:t>ERIPREEMIAD</w:t>
      </w:r>
    </w:p>
    <w:p w14:paraId="2ACB3294" w14:textId="77777777" w:rsidR="002C7590" w:rsidRDefault="002C7590" w:rsidP="002C7590">
      <w:pPr>
        <w:rPr>
          <w:b/>
          <w:bCs/>
          <w:color w:val="FF0000"/>
        </w:rPr>
      </w:pPr>
    </w:p>
    <w:p w14:paraId="0733604F" w14:textId="62BDEA1C" w:rsidR="002C7590" w:rsidRPr="00FA1C75" w:rsidRDefault="002C7590" w:rsidP="002C7590">
      <w:pPr>
        <w:rPr>
          <w:b/>
          <w:bCs/>
          <w:color w:val="385623" w:themeColor="accent6" w:themeShade="80"/>
          <w:sz w:val="28"/>
          <w:szCs w:val="28"/>
        </w:rPr>
      </w:pPr>
      <w:r w:rsidRPr="00FA1C75">
        <w:rPr>
          <w:b/>
          <w:bCs/>
          <w:color w:val="385623" w:themeColor="accent6" w:themeShade="80"/>
          <w:sz w:val="28"/>
          <w:szCs w:val="28"/>
        </w:rPr>
        <w:t>JÕGEVAMAA KULTUURIPÄRANDI JÄRJEPIDEVUSE HOIDJA</w:t>
      </w:r>
    </w:p>
    <w:p w14:paraId="59027530" w14:textId="77777777" w:rsidR="002C7590" w:rsidRPr="005414AD" w:rsidRDefault="002C7590" w:rsidP="002C7590">
      <w:pPr>
        <w:rPr>
          <w:b/>
          <w:bCs/>
        </w:rPr>
      </w:pPr>
      <w:r w:rsidRPr="00FA1C75">
        <w:rPr>
          <w:b/>
          <w:bCs/>
        </w:rPr>
        <w:t>MTÜ Tarto Maakoda</w:t>
      </w:r>
    </w:p>
    <w:p w14:paraId="4E569F02" w14:textId="77777777" w:rsidR="002C7590" w:rsidRPr="00241D70" w:rsidRDefault="002C7590" w:rsidP="00FA1C75">
      <w:pPr>
        <w:jc w:val="both"/>
      </w:pPr>
      <w:r>
        <w:t>MTÜ eestvedaja Tiina Kull on aastaid tegelenud Jõgevamaa kihelkondade rahvarõivaste uurimise ja  valmistamise õpetamisega. Ta on koostanud raamatu “Rahvarõivaid Vooremaa veerelt” ning kirjutatud meie piirkonna tekstid Eesti rahvarõivaste veebilehele rahvaroivad.ee. Projektide  tulemusena valmis meie piirkonna rahvarõivaid tutvustav veebileht riidekirst.ee.</w:t>
      </w:r>
      <w:r w:rsidRPr="00A93890">
        <w:t xml:space="preserve"> </w:t>
      </w:r>
      <w:r>
        <w:t>ja Jõgevamaa asutuste rahvarõivaste laohaldusprogramm. Nõustatakse ka rahvatantsurühmi sobivate rõivaste valikul või  uuendamisel ning</w:t>
      </w:r>
      <w:r w:rsidRPr="00C2395C">
        <w:t xml:space="preserve"> </w:t>
      </w:r>
      <w:r>
        <w:t xml:space="preserve">viiakse läbi rahvarõivaid tutvustavaid loenguid. Sügisel 2022 avati Tarto talus, Vaidaveres, </w:t>
      </w:r>
      <w:r w:rsidRPr="000123B6">
        <w:t>Vooremaa rahvarõiva nõuandekoda, kus uuritakse, tutvustatakse ja aidatakse</w:t>
      </w:r>
      <w:r>
        <w:t xml:space="preserve"> </w:t>
      </w:r>
      <w:r w:rsidRPr="000123B6">
        <w:t xml:space="preserve">taasluua </w:t>
      </w:r>
      <w:r>
        <w:t>vastavate</w:t>
      </w:r>
      <w:r w:rsidRPr="000123B6">
        <w:t xml:space="preserve"> kihelkondade </w:t>
      </w:r>
      <w:r>
        <w:t xml:space="preserve">autentseid </w:t>
      </w:r>
      <w:r w:rsidRPr="000123B6">
        <w:t>rahvarõivaid</w:t>
      </w:r>
      <w:r>
        <w:rPr>
          <w:rFonts w:ascii="Segoe UI Historic" w:hAnsi="Segoe UI Historic" w:cs="Segoe UI Historic"/>
          <w:color w:val="050505"/>
          <w:sz w:val="23"/>
          <w:szCs w:val="23"/>
          <w:shd w:val="clear" w:color="auto" w:fill="FFFFFF"/>
        </w:rPr>
        <w:t>.</w:t>
      </w:r>
      <w:r>
        <w:t xml:space="preserve"> MTÜ kuulub Eesti rahvarõiva nõuandekodade liikumise hulka. </w:t>
      </w:r>
    </w:p>
    <w:p w14:paraId="7E9ED272" w14:textId="77777777" w:rsidR="00B80BBA" w:rsidRPr="005414AD" w:rsidRDefault="00B80BBA" w:rsidP="00FA1C75">
      <w:pPr>
        <w:jc w:val="both"/>
      </w:pPr>
    </w:p>
    <w:p w14:paraId="2A4EFE1B" w14:textId="77777777" w:rsidR="00086F37" w:rsidRPr="00FA1C75" w:rsidRDefault="00086F37" w:rsidP="00FA1C75">
      <w:pPr>
        <w:jc w:val="both"/>
        <w:rPr>
          <w:b/>
          <w:bCs/>
          <w:color w:val="385623" w:themeColor="accent6" w:themeShade="80"/>
          <w:sz w:val="28"/>
          <w:szCs w:val="28"/>
        </w:rPr>
      </w:pPr>
      <w:r w:rsidRPr="00FA1C75">
        <w:rPr>
          <w:b/>
          <w:bCs/>
          <w:color w:val="385623" w:themeColor="accent6" w:themeShade="80"/>
          <w:sz w:val="28"/>
          <w:szCs w:val="28"/>
        </w:rPr>
        <w:t>JÕGEVAMAA KOOSTÖÖKOJA TARK PARTNER</w:t>
      </w:r>
    </w:p>
    <w:p w14:paraId="33770C8E" w14:textId="77777777" w:rsidR="00086F37" w:rsidRPr="005414AD" w:rsidRDefault="00086F37" w:rsidP="00FA1C75">
      <w:pPr>
        <w:jc w:val="both"/>
        <w:rPr>
          <w:b/>
          <w:bCs/>
        </w:rPr>
      </w:pPr>
      <w:r w:rsidRPr="00FA1C75">
        <w:rPr>
          <w:b/>
          <w:bCs/>
        </w:rPr>
        <w:t>Maaelu Teadmuskeskus</w:t>
      </w:r>
    </w:p>
    <w:p w14:paraId="792966A5" w14:textId="77777777" w:rsidR="00086F37" w:rsidRDefault="00086F37" w:rsidP="00FA1C75">
      <w:pPr>
        <w:jc w:val="both"/>
        <w:rPr>
          <w:rFonts w:ascii="Calibri" w:eastAsia="Calibri" w:hAnsi="Calibri" w:cs="Calibri"/>
        </w:rPr>
      </w:pPr>
      <w:r>
        <w:t xml:space="preserve">1920. aastal asutatud Jõgeva Sordikasvanduse olulisi eesmärke - </w:t>
      </w:r>
      <w:r w:rsidRPr="1F08C7BD">
        <w:rPr>
          <w:rFonts w:ascii="Calibri" w:eastAsia="Calibri" w:hAnsi="Calibri" w:cs="Calibri"/>
        </w:rPr>
        <w:t xml:space="preserve">põllumajanduslike taimede sordiaretus ja uurimine, paremate sortide leviku ja kasvatamise edendamine ning erialane nõustamine – kehtib ka täna, hoolimata asutuse pidevast reformimisest. Asjaolu, et meie tuleviku toidulaua kujundaja tegutseb just siin, on meie uhkus ja võimalus. Jõgeval aretatud kartuli-, tomati-, herne- ja oasordid väärivad kindlasti enam tähelepanu, “Jõgeva kollane” pole sugugi ainus staar. Sestap kutsusime koos ellu Seemnefestivali, teeme tihedat koostööd teaduritega Eesti sortide ja sordiaretuse laiemale publikule tutvustamisel ning värskeima projekti raames seisame koos selle eest, et Eesti kartulisorte koduaedades enam kasvatataks ning kartulitoidud unustusse ei vajuks. </w:t>
      </w:r>
    </w:p>
    <w:p w14:paraId="549EDA14" w14:textId="77777777" w:rsidR="00FA1C75" w:rsidRPr="005414AD" w:rsidRDefault="00FA1C75" w:rsidP="00086F37">
      <w:pPr>
        <w:rPr>
          <w:rFonts w:ascii="Calibri" w:eastAsia="Calibri" w:hAnsi="Calibri" w:cs="Calibri"/>
        </w:rPr>
      </w:pPr>
    </w:p>
    <w:p w14:paraId="32957FEE" w14:textId="30583657" w:rsidR="00B6780D" w:rsidRPr="000E3712" w:rsidRDefault="005306E0" w:rsidP="005306E0">
      <w:pPr>
        <w:jc w:val="center"/>
        <w:rPr>
          <w:rFonts w:ascii="Trade Gothic Next Heavy" w:hAnsi="Trade Gothic Next Heavy"/>
          <w:b/>
          <w:bCs/>
          <w:i/>
          <w:iCs/>
          <w:color w:val="385623" w:themeColor="accent6" w:themeShade="80"/>
          <w:sz w:val="40"/>
          <w:szCs w:val="40"/>
        </w:rPr>
      </w:pPr>
      <w:r w:rsidRPr="000E3712">
        <w:rPr>
          <w:rFonts w:ascii="Trade Gothic Next Heavy" w:hAnsi="Trade Gothic Next Heavy"/>
          <w:b/>
          <w:bCs/>
          <w:i/>
          <w:iCs/>
          <w:color w:val="385623" w:themeColor="accent6" w:themeShade="80"/>
          <w:sz w:val="40"/>
          <w:szCs w:val="40"/>
        </w:rPr>
        <w:t>Täname panuse eest Jõgevamaa arengusse!</w:t>
      </w:r>
    </w:p>
    <w:sectPr w:rsidR="00B6780D" w:rsidRPr="000E37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ade Gothic Next Heavy">
    <w:charset w:val="00"/>
    <w:family w:val="swiss"/>
    <w:pitch w:val="variable"/>
    <w:sig w:usb0="8000002F" w:usb1="0000000A"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E0"/>
    <w:rsid w:val="00010EC0"/>
    <w:rsid w:val="00035671"/>
    <w:rsid w:val="000629F6"/>
    <w:rsid w:val="00086F37"/>
    <w:rsid w:val="000E3712"/>
    <w:rsid w:val="00125AEB"/>
    <w:rsid w:val="00200FB2"/>
    <w:rsid w:val="002C7590"/>
    <w:rsid w:val="002D208D"/>
    <w:rsid w:val="002D7D0F"/>
    <w:rsid w:val="00305B6B"/>
    <w:rsid w:val="003D468D"/>
    <w:rsid w:val="003D7D1E"/>
    <w:rsid w:val="004E3AAA"/>
    <w:rsid w:val="00502F51"/>
    <w:rsid w:val="005306E0"/>
    <w:rsid w:val="00543E9F"/>
    <w:rsid w:val="00575600"/>
    <w:rsid w:val="00593838"/>
    <w:rsid w:val="005F09F2"/>
    <w:rsid w:val="00775327"/>
    <w:rsid w:val="00883F3B"/>
    <w:rsid w:val="009A0C07"/>
    <w:rsid w:val="009B2219"/>
    <w:rsid w:val="00A7607E"/>
    <w:rsid w:val="00B6780D"/>
    <w:rsid w:val="00B80BBA"/>
    <w:rsid w:val="00C57794"/>
    <w:rsid w:val="00CB3DBB"/>
    <w:rsid w:val="00D2053A"/>
    <w:rsid w:val="00D730CD"/>
    <w:rsid w:val="00E06AD8"/>
    <w:rsid w:val="00E500F5"/>
    <w:rsid w:val="00E67830"/>
    <w:rsid w:val="00E87DCD"/>
    <w:rsid w:val="00EA1478"/>
    <w:rsid w:val="00EA7256"/>
    <w:rsid w:val="00FA1C7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8833"/>
  <w15:chartTrackingRefBased/>
  <w15:docId w15:val="{09DD6796-3F0B-4EA9-8979-347CC4E3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D225206A76014E92E050E7241DBD5D" ma:contentTypeVersion="17" ma:contentTypeDescription="Loo uus dokument" ma:contentTypeScope="" ma:versionID="21538db4a48be8546dc8a830d49cb437">
  <xsd:schema xmlns:xsd="http://www.w3.org/2001/XMLSchema" xmlns:xs="http://www.w3.org/2001/XMLSchema" xmlns:p="http://schemas.microsoft.com/office/2006/metadata/properties" xmlns:ns2="34306f27-676e-4a7d-8f7e-bf1f615f0899" xmlns:ns3="1b1a2deb-6096-41d3-adcd-a8cec6bd243c" targetNamespace="http://schemas.microsoft.com/office/2006/metadata/properties" ma:root="true" ma:fieldsID="5a432a554915aaeb1545d4c04a47f042" ns2:_="" ns3:_="">
    <xsd:import namespace="34306f27-676e-4a7d-8f7e-bf1f615f0899"/>
    <xsd:import namespace="1b1a2deb-6096-41d3-adcd-a8cec6bd2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6f27-676e-4a7d-8f7e-bf1f615f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1a2deb-6096-41d3-adcd-a8cec6bd243c"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e8e083d1-4df6-4e2f-82bb-4baf00efa74a}" ma:internalName="TaxCatchAll" ma:showField="CatchAllData" ma:web="1b1a2deb-6096-41d3-adcd-a8cec6bd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306f27-676e-4a7d-8f7e-bf1f615f0899">
      <Terms xmlns="http://schemas.microsoft.com/office/infopath/2007/PartnerControls"/>
    </lcf76f155ced4ddcb4097134ff3c332f>
    <TaxCatchAll xmlns="1b1a2deb-6096-41d3-adcd-a8cec6bd24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22263-52AA-4EE9-A36B-08A030C5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6f27-676e-4a7d-8f7e-bf1f615f0899"/>
    <ds:schemaRef ds:uri="1b1a2deb-6096-41d3-adcd-a8cec6bd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2F656-C3DB-481C-AAA3-6126C82D8C32}">
  <ds:schemaRefs>
    <ds:schemaRef ds:uri="http://schemas.microsoft.com/office/2006/metadata/properties"/>
    <ds:schemaRef ds:uri="http://schemas.microsoft.com/office/infopath/2007/PartnerControls"/>
    <ds:schemaRef ds:uri="34306f27-676e-4a7d-8f7e-bf1f615f0899"/>
    <ds:schemaRef ds:uri="1b1a2deb-6096-41d3-adcd-a8cec6bd243c"/>
  </ds:schemaRefs>
</ds:datastoreItem>
</file>

<file path=customXml/itemProps3.xml><?xml version="1.0" encoding="utf-8"?>
<ds:datastoreItem xmlns:ds="http://schemas.openxmlformats.org/officeDocument/2006/customXml" ds:itemID="{D11F80E2-CBD3-4449-B39C-6923227375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1502</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Ülle Jukk</dc:creator>
  <cp:keywords/>
  <dc:description/>
  <cp:lastModifiedBy>Ülle Jukk</cp:lastModifiedBy>
  <cp:revision>6</cp:revision>
  <dcterms:created xsi:type="dcterms:W3CDTF">2023-10-24T08:13:00Z</dcterms:created>
  <dcterms:modified xsi:type="dcterms:W3CDTF">2023-10-24T08:16:00Z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0x01010095D225206A76014E92E050E7241DBD5D</vt:lpwstr>
  </property>
  <property fmtid="{D5CDD505-2E9C-101B-9397-08002B2CF9AE}" pid="3" name="MediaServiceImageTags">
    <vt:lpwstr/>
  </property>
</Properties>
</file>